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11" w:rsidRPr="00494303" w:rsidRDefault="00BE6F11" w:rsidP="00BE6F1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BE6F11" w:rsidRPr="00494303" w:rsidRDefault="00BE6F11" w:rsidP="00BE6F11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BE6F11" w:rsidRPr="00494303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BE6F11" w:rsidRPr="00494303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sz w:val="36"/>
          <w:szCs w:val="36"/>
          <w:lang w:val="uk-UA"/>
        </w:rPr>
        <w:t>Основи технічної механіки</w:t>
      </w:r>
      <w:r w:rsidRPr="005C6EB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 </w:t>
      </w: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»</w:t>
      </w: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BE6F11" w:rsidRDefault="00BE6F11" w:rsidP="00BE6F11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альностей</w:t>
      </w:r>
      <w:proofErr w:type="spellEnd"/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</w:p>
    <w:p w:rsidR="00BE6F11" w:rsidRPr="00CE2831" w:rsidRDefault="00BE6F11" w:rsidP="00BE6F11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5.07010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105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Організація перевезень і перевантажень на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водному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транспорті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BE6F11" w:rsidRDefault="00BE6F11" w:rsidP="00BE6F11">
      <w:pPr>
        <w:rPr>
          <w:rFonts w:ascii="Times New Roman" w:hAnsi="Times New Roman" w:cs="Times New Roman"/>
        </w:rPr>
      </w:pPr>
    </w:p>
    <w:p w:rsidR="00BE6F11" w:rsidRDefault="00BE6F11" w:rsidP="00BE6F11">
      <w:pPr>
        <w:rPr>
          <w:rFonts w:ascii="Times New Roman" w:hAnsi="Times New Roman" w:cs="Times New Roman"/>
        </w:rPr>
      </w:pP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технічних дисциплін  Морехідного училища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ім.Маринеска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ОНМА</w:t>
      </w:r>
      <w:r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770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Шевчуком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Ю.Я,  </w:t>
      </w: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математичної та природничо-наукової підготовки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____серп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BE6F11" w:rsidRPr="00494303" w:rsidRDefault="00BE6F11" w:rsidP="00BE6F1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6F11" w:rsidRDefault="00BE6F11" w:rsidP="00BE6F11">
      <w:pPr>
        <w:spacing w:after="160" w:line="240" w:lineRule="auto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__________________І.О.Медвєдє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ва</w:t>
      </w:r>
    </w:p>
    <w:p w:rsidR="00BE6F11" w:rsidRDefault="00BE6F11" w:rsidP="00BE6F11"/>
    <w:p w:rsidR="00BE6F11" w:rsidRDefault="00BE6F11" w:rsidP="00BE6F11"/>
    <w:p w:rsidR="00BE6F11" w:rsidRDefault="00BE6F11" w:rsidP="00BE6F11"/>
    <w:p w:rsidR="00BE6F11" w:rsidRDefault="00BE6F11" w:rsidP="00BE6F11"/>
    <w:p w:rsidR="00BE6F11" w:rsidRDefault="00BE6F11" w:rsidP="00BE6F11"/>
    <w:p w:rsidR="00BE6F11" w:rsidRDefault="00BE6F11" w:rsidP="00BE6F11"/>
    <w:p w:rsidR="00BE6F11" w:rsidRDefault="00BE6F11" w:rsidP="00BE6F11"/>
    <w:p w:rsidR="00BE6F11" w:rsidRDefault="00BE6F11" w:rsidP="00BE6F11"/>
    <w:p w:rsidR="00BE6F11" w:rsidRDefault="00BE6F11" w:rsidP="00BE6F11"/>
    <w:p w:rsidR="009C7A24" w:rsidRDefault="009C7A24"/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6F11" w:rsidRDefault="00BE6F11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7A24" w:rsidRPr="009C7A24" w:rsidRDefault="009C7A24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вопросов для подготовки к зачету и аудиторной</w:t>
      </w:r>
    </w:p>
    <w:p w:rsidR="009C7A24" w:rsidRPr="009C7A24" w:rsidRDefault="009C7A24" w:rsidP="009C7A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контрольной работе по дисциплине </w:t>
      </w:r>
    </w:p>
    <w:p w:rsidR="009C7A24" w:rsidRPr="009C7A24" w:rsidRDefault="009C7A24" w:rsidP="009C7A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«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</w:t>
      </w:r>
      <w:r w:rsidR="00BE6F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ехнической механике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для студентов 1 курса заочного отделения</w:t>
      </w:r>
    </w:p>
    <w:p w:rsidR="009C7A24" w:rsidRPr="009C7A24" w:rsidRDefault="009C7A24" w:rsidP="00BE6F11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                              </w:t>
      </w: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5.07010105 «Орган</w:t>
      </w:r>
      <w:proofErr w:type="spellStart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изация</w:t>
      </w:r>
      <w:proofErr w:type="spellEnd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перевозок и </w:t>
      </w:r>
      <w:proofErr w:type="spellStart"/>
      <w:proofErr w:type="gramStart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пере</w:t>
      </w:r>
      <w:proofErr w:type="gramEnd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</w:t>
      </w:r>
      <w:proofErr w:type="spellEnd"/>
    </w:p>
    <w:p w:rsidR="009C7A24" w:rsidRDefault="009C7A24" w:rsidP="009C7A24">
      <w:proofErr w:type="spellStart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грузок</w:t>
      </w:r>
      <w:proofErr w:type="spellEnd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на </w:t>
      </w:r>
      <w:proofErr w:type="spellStart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водном</w:t>
      </w:r>
      <w:proofErr w:type="spellEnd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proofErr w:type="spellStart"/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транспорте</w:t>
      </w:r>
      <w:proofErr w:type="spellEnd"/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».  </w:t>
      </w:r>
    </w:p>
    <w:p w:rsidR="009C7A24" w:rsidRDefault="009C7A24"/>
    <w:p w:rsidR="009C7A24" w:rsidRDefault="009C7A24"/>
    <w:p w:rsidR="009C7A24" w:rsidRDefault="009C7A24"/>
    <w:p w:rsidR="009C7A24" w:rsidRDefault="009C7A24"/>
    <w:p w:rsidR="009C7A24" w:rsidRDefault="009C7A24"/>
    <w:p w:rsidR="009C7A24" w:rsidRDefault="009C7A24"/>
    <w:tbl>
      <w:tblPr>
        <w:tblW w:w="0" w:type="auto"/>
        <w:tblInd w:w="3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8"/>
      </w:tblGrid>
      <w:tr w:rsidR="00F53F9B" w:rsidRPr="000E76AA" w:rsidTr="009C7A24">
        <w:trPr>
          <w:trHeight w:hRule="exact" w:val="18424"/>
        </w:trPr>
        <w:tc>
          <w:tcPr>
            <w:tcW w:w="9178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8AF" w:rsidRDefault="00F53F9B" w:rsidP="008828AF">
            <w:pPr>
              <w:spacing w:before="240" w:after="240" w:line="36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Теоретическая механика как наука и ее место среди естественных наук. Предмет механики и ее составные части. Объективный характер законов механики. </w:t>
            </w:r>
          </w:p>
          <w:p w:rsidR="00F53F9B" w:rsidRPr="000E76AA" w:rsidRDefault="00F53F9B" w:rsidP="008828AF">
            <w:pPr>
              <w:spacing w:before="240" w:after="240" w:line="36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Пространство и время. Система отсчета. Основная задача кинематики. Способы задания движения точки (векторный, координатный, естественный), области их применения.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и ускорение точки при векторном, координатном и естественном способах задания движения. Естественные оси, касательное и нормальное ускорение точки.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Поступательное и вращательное движение твердого тела. Уравнения движения и кинематические характеристики для материальной точки и тела.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Плоское движение твердого тела. Уравнения движения. Способы определения скорости точек тела (теоремы о скоростях точек плоской фигуры, о проекциях скоростей двух точек, о мгновенном центре скоростей).  Ускорение точек плоской фигуры. Определение ускорения точек по методу проекций.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Сферическое движение твердого тела. Углы Эйлера. Уравнения движения. Мгновенная ось вращения. Мгновенная угловая скорость и мгновенное угловое ускорение. Скорость и ускорение точек твердого тела.</w:t>
            </w:r>
          </w:p>
          <w:p w:rsidR="00F53F9B" w:rsidRPr="00F53F9B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Сложное движение точки. Теорема о сложении скоростей в сложном движении. Теорема о сложении ускорений (теорема Кориолиса). </w:t>
            </w:r>
          </w:p>
          <w:p w:rsidR="00F53F9B" w:rsidRPr="000E76AA" w:rsidRDefault="00F53F9B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движение твердого тела. Уравнения движения. Сложение вращений твердого тела вокруг пересекающихся осей. Угловая скорость и угловое ускорение твердого тела.</w:t>
            </w:r>
          </w:p>
          <w:p w:rsidR="00F53F9B" w:rsidRDefault="00F53F9B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вращений твердого тела вокруг параллельных осей. Пара вращений. Сложение поступательного и вращательного движений твердого тела. Винтовое движение. Общий случай движения </w:t>
            </w:r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твердого </w:t>
            </w:r>
            <w:proofErr w:type="spellStart"/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тела</w:t>
            </w:r>
            <w:proofErr w:type="gramStart"/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вердого</w:t>
            </w:r>
            <w:proofErr w:type="spell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тела.</w:t>
            </w:r>
          </w:p>
          <w:p w:rsidR="009C7A24" w:rsidRDefault="009C7A24" w:rsidP="009C7A24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динамики. Основные понятия и определения. </w:t>
            </w:r>
            <w:proofErr w:type="gramStart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Силы</w:t>
            </w:r>
            <w:proofErr w:type="gram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зависящие от времени, от положения точки, от ее скорости. Законы классической механики (законы Ньютона). Инерциальная система отсчета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C7A24" w:rsidRPr="000E76AA" w:rsidRDefault="009C7A24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3F9B" w:rsidRPr="000E76AA" w:rsidRDefault="00F53F9B" w:rsidP="000E76AA">
            <w:pPr>
              <w:spacing w:before="240" w:after="24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F9B" w:rsidRPr="000E76AA" w:rsidTr="009C7A24">
        <w:trPr>
          <w:trHeight w:val="9432"/>
        </w:trPr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системы материальных точек. Механическая система. Масса системы. Центр масс – координаты центра масс. Теорема о движении центра масс механической системы. Закон сохранения движения центра масс.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движения материальной точки. Элементарный импульс силы. Теорема об изменении количества движения материальной точки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движения. Теорема об изменении количества движения механической системы. Закон сохранения количества движения механической системы.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Момент количества движения материальной точки относительно центра и оси. Теорема об изменении момента количества движения материальной точки. Центральная сила. 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Кинетическая энергия материальной точки. Теорема об изменении кинетической энергии материальной точки. Кинетическая энергия механической системы. Кинетическая энергия твердого тела при поступательном, вращательном, плоском движениях.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Потенциальная энергия. Теорема о полной механической энергии.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Элементарная работа силы. Работа силы на конечном перемещении материальной точки. 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силы тяжести, силы упругости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Мощность сил, приложенных к твердому телу.</w:t>
            </w:r>
          </w:p>
          <w:p w:rsidR="00F53F9B" w:rsidRDefault="00083AE9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5602FE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 инерции твердого тела относительно оси. Теорема о моментах инерции твердого тела относительно параллельных осей. Примеры вычисления момента инерции: однородный тонкий стержень, кольцо, цилиндр. Главные оси инерции и их свойства.</w:t>
            </w: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Преподаватель                                             </w:t>
            </w:r>
            <w:proofErr w:type="spellStart"/>
            <w:r w:rsidRPr="009C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Ю.Я.Шевчук</w:t>
            </w:r>
            <w:proofErr w:type="spellEnd"/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tbl>
            <w:tblPr>
              <w:tblW w:w="9356" w:type="dxa"/>
              <w:tblCellSpacing w:w="0" w:type="dxa"/>
              <w:tblInd w:w="10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9C7A24" w:rsidRPr="009C7A24" w:rsidTr="00747D31">
              <w:trPr>
                <w:trHeight w:val="600"/>
                <w:tblCellSpacing w:w="0" w:type="dxa"/>
              </w:trPr>
              <w:tc>
                <w:tcPr>
                  <w:tcW w:w="9356" w:type="dxa"/>
                  <w:hideMark/>
                </w:tcPr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br/>
                    <w:t>Литература: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1.Никитин Е.М. Теоретическая механика для техникумов.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М., 1983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2.Аркуша А.И. Фролов М.И. Техническая механика. М.,1983.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3.Файн А.М. Сборник задач по теоретической механике. М.,1978.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4.Сборник задач по технической механике.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Багреев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В.В.,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Виноку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ровА.Н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., Киселев В.И. и др. Л., 1973.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Аркуша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А.И. Руководство к решению задач по </w:t>
                  </w:r>
                  <w:proofErr w:type="gram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теоретической</w:t>
                  </w:r>
                  <w:proofErr w:type="gram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механике. М.,1976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6.Мовнин М.С.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Израелит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А.Б., Рубашкин А.Г. Руководство к решению задач по технической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механике</w:t>
                  </w:r>
                  <w:proofErr w:type="gram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.М</w:t>
                  </w:r>
                  <w:proofErr w:type="spellEnd"/>
                  <w:proofErr w:type="gram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., 1977. </w:t>
                  </w:r>
                </w:p>
              </w:tc>
            </w:tr>
          </w:tbl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Pr="000E76AA" w:rsidRDefault="009C7A24" w:rsidP="000D1FE5">
            <w:pPr>
              <w:spacing w:before="240" w:after="24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3AE9" w:rsidRDefault="00083AE9" w:rsidP="009C7A24">
      <w:pPr>
        <w:shd w:val="clear" w:color="auto" w:fill="F2F2F2"/>
        <w:spacing w:before="240" w:after="240" w:line="360" w:lineRule="auto"/>
        <w:ind w:firstLine="540"/>
        <w:jc w:val="center"/>
      </w:pPr>
    </w:p>
    <w:sectPr w:rsidR="00083AE9" w:rsidSect="005602FE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D8B" w:rsidRDefault="00297D8B" w:rsidP="00F53F9B">
      <w:pPr>
        <w:spacing w:after="0" w:line="240" w:lineRule="auto"/>
      </w:pPr>
      <w:r>
        <w:separator/>
      </w:r>
    </w:p>
  </w:endnote>
  <w:endnote w:type="continuationSeparator" w:id="0">
    <w:p w:rsidR="00297D8B" w:rsidRDefault="00297D8B" w:rsidP="00F5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D8B" w:rsidRDefault="00297D8B" w:rsidP="00F53F9B">
      <w:pPr>
        <w:spacing w:after="0" w:line="240" w:lineRule="auto"/>
      </w:pPr>
      <w:r>
        <w:separator/>
      </w:r>
    </w:p>
  </w:footnote>
  <w:footnote w:type="continuationSeparator" w:id="0">
    <w:p w:rsidR="00297D8B" w:rsidRDefault="00297D8B" w:rsidP="00F5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051B"/>
    <w:multiLevelType w:val="multilevel"/>
    <w:tmpl w:val="11B6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6228FF"/>
    <w:multiLevelType w:val="multilevel"/>
    <w:tmpl w:val="ED48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444752"/>
    <w:multiLevelType w:val="multilevel"/>
    <w:tmpl w:val="CF38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D0558A"/>
    <w:multiLevelType w:val="multilevel"/>
    <w:tmpl w:val="AE26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AD"/>
    <w:rsid w:val="00083AE9"/>
    <w:rsid w:val="000D1FE5"/>
    <w:rsid w:val="000E76AA"/>
    <w:rsid w:val="00297D8B"/>
    <w:rsid w:val="002B7ECD"/>
    <w:rsid w:val="003511AD"/>
    <w:rsid w:val="005602FE"/>
    <w:rsid w:val="00761FCD"/>
    <w:rsid w:val="008828AF"/>
    <w:rsid w:val="009C7A24"/>
    <w:rsid w:val="00B04DD8"/>
    <w:rsid w:val="00B14F41"/>
    <w:rsid w:val="00BE6F11"/>
    <w:rsid w:val="00D067F3"/>
    <w:rsid w:val="00DA3002"/>
    <w:rsid w:val="00E66C7D"/>
    <w:rsid w:val="00E7706E"/>
    <w:rsid w:val="00F5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F9B"/>
  </w:style>
  <w:style w:type="paragraph" w:styleId="a7">
    <w:name w:val="footer"/>
    <w:basedOn w:val="a"/>
    <w:link w:val="a8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F9B"/>
  </w:style>
  <w:style w:type="paragraph" w:styleId="a7">
    <w:name w:val="footer"/>
    <w:basedOn w:val="a"/>
    <w:link w:val="a8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1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8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666385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1797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14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681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6018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54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73733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790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266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5379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16773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25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38387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067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7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61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28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60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736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4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15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439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43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0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7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34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41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07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5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553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91702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16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2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2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39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910636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9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52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71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67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0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12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32793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761778">
              <w:marLeft w:val="0"/>
              <w:marRight w:val="0"/>
              <w:marTop w:val="0"/>
              <w:marBottom w:val="0"/>
              <w:divBdr>
                <w:top w:val="single" w:sz="36" w:space="15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2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6</cp:revision>
  <cp:lastPrinted>2014-11-25T13:18:00Z</cp:lastPrinted>
  <dcterms:created xsi:type="dcterms:W3CDTF">2014-11-25T13:00:00Z</dcterms:created>
  <dcterms:modified xsi:type="dcterms:W3CDTF">2014-11-25T13:33:00Z</dcterms:modified>
</cp:coreProperties>
</file>